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附件1</w:t>
      </w:r>
    </w:p>
    <w:p>
      <w:pPr>
        <w:adjustRightInd w:val="0"/>
        <w:snapToGrid w:val="0"/>
        <w:spacing w:line="400" w:lineRule="exact"/>
        <w:jc w:val="center"/>
        <w:rPr>
          <w:rFonts w:ascii="宋体" w:hAnsi="宋体" w:cs="宋体"/>
          <w:b/>
          <w:bCs/>
          <w:color w:val="000000"/>
          <w:sz w:val="44"/>
          <w:szCs w:val="44"/>
        </w:rPr>
      </w:pPr>
    </w:p>
    <w:p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浙江古越龙山绍兴酒股份有限公司</w:t>
      </w:r>
    </w:p>
    <w:p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市场化选聘副总经理报名表</w:t>
      </w:r>
    </w:p>
    <w:p>
      <w:pPr>
        <w:adjustRightInd w:val="0"/>
        <w:snapToGrid w:val="0"/>
        <w:spacing w:line="460" w:lineRule="exact"/>
        <w:jc w:val="center"/>
        <w:rPr>
          <w:rFonts w:ascii="宋体" w:cs="Times New Roman"/>
          <w:b/>
          <w:bCs/>
          <w:color w:val="000000"/>
          <w:sz w:val="44"/>
          <w:szCs w:val="44"/>
        </w:rPr>
      </w:pPr>
    </w:p>
    <w:tbl>
      <w:tblPr>
        <w:tblStyle w:val="5"/>
        <w:tblW w:w="9574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41"/>
        <w:gridCol w:w="584"/>
        <w:gridCol w:w="1274"/>
        <w:gridCol w:w="173"/>
        <w:gridCol w:w="1399"/>
        <w:gridCol w:w="652"/>
        <w:gridCol w:w="491"/>
        <w:gridCol w:w="1258"/>
        <w:gridCol w:w="171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172" w:type="dxa"/>
            <w:gridSpan w:val="4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399" w:type="dxa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43" w:type="dxa"/>
            <w:gridSpan w:val="2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gridSpan w:val="2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001" w:type="dxa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2172" w:type="dxa"/>
            <w:gridSpan w:val="4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399" w:type="dxa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143" w:type="dxa"/>
            <w:gridSpan w:val="2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gridSpan w:val="2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001" w:type="dxa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155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1447" w:type="dxa"/>
            <w:gridSpan w:val="2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399" w:type="dxa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143" w:type="dxa"/>
            <w:gridSpan w:val="2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gridSpan w:val="2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2001" w:type="dxa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155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989" w:type="dxa"/>
            <w:gridSpan w:val="5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gridSpan w:val="2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文化程度</w:t>
            </w:r>
          </w:p>
        </w:tc>
        <w:tc>
          <w:tcPr>
            <w:tcW w:w="2001" w:type="dxa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155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专业技术职称</w:t>
            </w:r>
          </w:p>
        </w:tc>
        <w:tc>
          <w:tcPr>
            <w:tcW w:w="3989" w:type="dxa"/>
            <w:gridSpan w:val="5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gridSpan w:val="2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001" w:type="dxa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155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第一学历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（学校专业毕业时间）</w:t>
            </w:r>
          </w:p>
        </w:tc>
        <w:tc>
          <w:tcPr>
            <w:tcW w:w="7419" w:type="dxa"/>
            <w:gridSpan w:val="8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155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最高学历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（学校专业毕业时间）</w:t>
            </w:r>
          </w:p>
        </w:tc>
        <w:tc>
          <w:tcPr>
            <w:tcW w:w="7419" w:type="dxa"/>
            <w:gridSpan w:val="8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57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主要工作经历</w:t>
            </w:r>
          </w:p>
        </w:tc>
        <w:tc>
          <w:tcPr>
            <w:tcW w:w="1858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cs="Times New Roman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224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cs="Times New Roman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749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cs="Times New Roman"/>
                <w:color w:val="000000"/>
                <w:sz w:val="24"/>
                <w:szCs w:val="24"/>
              </w:rPr>
              <w:t>岗位/职务</w:t>
            </w:r>
          </w:p>
        </w:tc>
        <w:tc>
          <w:tcPr>
            <w:tcW w:w="2172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cs="Times New Roman"/>
                <w:color w:val="000000"/>
                <w:sz w:val="24"/>
                <w:szCs w:val="24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7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7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7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7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7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7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7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571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竞聘岗位及优势</w:t>
            </w:r>
          </w:p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（字数1000内）</w:t>
            </w:r>
          </w:p>
        </w:tc>
        <w:tc>
          <w:tcPr>
            <w:tcW w:w="8003" w:type="dxa"/>
            <w:gridSpan w:val="9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71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800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textAlignment w:val="auto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cs="Times New Roman"/>
                <w:color w:val="000000"/>
                <w:sz w:val="28"/>
                <w:szCs w:val="28"/>
              </w:rPr>
              <w:t>附：身份证、最高学历学位证书、高级专业技术职称证书、大中型酒类企业中层正职干部三年聘任文件</w:t>
            </w:r>
          </w:p>
        </w:tc>
      </w:tr>
    </w:tbl>
    <w:p>
      <w:pPr>
        <w:rPr>
          <w:rFonts w:ascii="仿宋_GB2312" w:hAnsi="宋体" w:eastAsia="仿宋_GB2312" w:cs="宋体"/>
          <w:sz w:val="32"/>
          <w:szCs w:val="32"/>
        </w:rPr>
      </w:pPr>
    </w:p>
    <w:sectPr>
      <w:footerReference r:id="rId5" w:type="default"/>
      <w:pgSz w:w="11906" w:h="16838"/>
      <w:pgMar w:top="1361" w:right="1417" w:bottom="1361" w:left="141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